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9BC" w:rsidRDefault="006F19BC">
      <w:r>
        <w:t xml:space="preserve"> </w:t>
      </w:r>
      <w:r>
        <w:rPr>
          <w:rFonts w:ascii="Arial" w:hAnsi="Arial" w:cs="Arial"/>
          <w:b/>
          <w:noProof/>
          <w:sz w:val="80"/>
          <w:szCs w:val="80"/>
          <w:lang w:eastAsia="en-GB"/>
        </w:rPr>
        <w:drawing>
          <wp:inline distT="0" distB="0" distL="0" distR="0" wp14:anchorId="4FEAEFFA" wp14:editId="46F2FA5F">
            <wp:extent cx="495300" cy="495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892" cy="498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8655D">
        <w:t xml:space="preserve">                                                                                                               </w:t>
      </w:r>
      <w:r w:rsidR="00BC50BD">
        <w:t xml:space="preserve">                                                             </w:t>
      </w:r>
      <w:r w:rsidR="0018655D">
        <w:t xml:space="preserve">                                                                       </w:t>
      </w:r>
      <w:bookmarkStart w:id="0" w:name="_GoBack"/>
      <w:bookmarkEnd w:id="0"/>
      <w:r w:rsidR="0018655D">
        <w:t xml:space="preserve">                                               </w:t>
      </w:r>
    </w:p>
    <w:tbl>
      <w:tblPr>
        <w:tblStyle w:val="TableGrid"/>
        <w:tblW w:w="14346" w:type="dxa"/>
        <w:tblInd w:w="-176" w:type="dxa"/>
        <w:tblLook w:val="04A0" w:firstRow="1" w:lastRow="0" w:firstColumn="1" w:lastColumn="0" w:noHBand="0" w:noVBand="1"/>
      </w:tblPr>
      <w:tblGrid>
        <w:gridCol w:w="4514"/>
        <w:gridCol w:w="3170"/>
        <w:gridCol w:w="3804"/>
        <w:gridCol w:w="2858"/>
      </w:tblGrid>
      <w:tr w:rsidR="006F19BC" w:rsidTr="00BF6BBE">
        <w:tc>
          <w:tcPr>
            <w:tcW w:w="4514" w:type="dxa"/>
            <w:shd w:val="clear" w:color="auto" w:fill="00B050"/>
          </w:tcPr>
          <w:p w:rsidR="006F19BC" w:rsidRDefault="006F19BC" w:rsidP="006F19BC">
            <w:pPr>
              <w:jc w:val="center"/>
              <w:rPr>
                <w:b/>
                <w:bCs/>
                <w:sz w:val="26"/>
                <w:szCs w:val="26"/>
              </w:rPr>
            </w:pPr>
            <w:r w:rsidRPr="006F19BC">
              <w:rPr>
                <w:b/>
                <w:bCs/>
                <w:sz w:val="26"/>
                <w:szCs w:val="26"/>
              </w:rPr>
              <w:t>St Bartholomew’s Knowledge Organiser</w:t>
            </w:r>
          </w:p>
          <w:p w:rsidR="0026735D" w:rsidRPr="006F19BC" w:rsidRDefault="0026735D" w:rsidP="006F19B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Design Technology</w:t>
            </w:r>
          </w:p>
        </w:tc>
        <w:tc>
          <w:tcPr>
            <w:tcW w:w="3170" w:type="dxa"/>
            <w:shd w:val="clear" w:color="auto" w:fill="00B050"/>
          </w:tcPr>
          <w:p w:rsidR="006F19BC" w:rsidRPr="006F19BC" w:rsidRDefault="00942C0C" w:rsidP="006F19B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Class 3</w:t>
            </w:r>
          </w:p>
        </w:tc>
        <w:tc>
          <w:tcPr>
            <w:tcW w:w="3804" w:type="dxa"/>
            <w:shd w:val="clear" w:color="auto" w:fill="00B050"/>
          </w:tcPr>
          <w:p w:rsidR="0026735D" w:rsidRDefault="00DD00C4" w:rsidP="0026735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Summer</w:t>
            </w:r>
            <w:r w:rsidR="000C0A31">
              <w:rPr>
                <w:b/>
                <w:bCs/>
                <w:sz w:val="26"/>
                <w:szCs w:val="26"/>
              </w:rPr>
              <w:t xml:space="preserve"> </w:t>
            </w:r>
            <w:r w:rsidR="00421FE9">
              <w:rPr>
                <w:b/>
                <w:bCs/>
                <w:sz w:val="26"/>
                <w:szCs w:val="26"/>
              </w:rPr>
              <w:t>2</w:t>
            </w:r>
            <w:r w:rsidR="00D2408A">
              <w:rPr>
                <w:b/>
                <w:bCs/>
                <w:sz w:val="26"/>
                <w:szCs w:val="26"/>
              </w:rPr>
              <w:t xml:space="preserve"> </w:t>
            </w:r>
            <w:r w:rsidR="0026735D">
              <w:rPr>
                <w:b/>
                <w:bCs/>
                <w:sz w:val="26"/>
                <w:szCs w:val="26"/>
              </w:rPr>
              <w:t>DT</w:t>
            </w:r>
            <w:r w:rsidR="00B06937">
              <w:rPr>
                <w:b/>
                <w:bCs/>
                <w:sz w:val="26"/>
                <w:szCs w:val="26"/>
              </w:rPr>
              <w:t xml:space="preserve">– </w:t>
            </w:r>
          </w:p>
          <w:p w:rsidR="006F19BC" w:rsidRPr="006F19BC" w:rsidRDefault="00B06937" w:rsidP="0026735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Year </w:t>
            </w:r>
            <w:r w:rsidR="0026735D">
              <w:rPr>
                <w:b/>
                <w:bCs/>
                <w:sz w:val="26"/>
                <w:szCs w:val="26"/>
              </w:rPr>
              <w:t>2021-2022</w:t>
            </w:r>
          </w:p>
        </w:tc>
        <w:tc>
          <w:tcPr>
            <w:tcW w:w="2858" w:type="dxa"/>
            <w:shd w:val="clear" w:color="auto" w:fill="00B050"/>
          </w:tcPr>
          <w:p w:rsidR="006F19BC" w:rsidRPr="0026735D" w:rsidRDefault="00DD00C4" w:rsidP="00B06937">
            <w:pPr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Mechanical Systems</w:t>
            </w:r>
          </w:p>
        </w:tc>
      </w:tr>
      <w:tr w:rsidR="006F19BC" w:rsidTr="00BF6BBE">
        <w:tc>
          <w:tcPr>
            <w:tcW w:w="7684" w:type="dxa"/>
            <w:gridSpan w:val="2"/>
            <w:shd w:val="clear" w:color="auto" w:fill="C5E0B3" w:themeFill="accent6" w:themeFillTint="66"/>
          </w:tcPr>
          <w:p w:rsidR="006F19BC" w:rsidRPr="006F19BC" w:rsidRDefault="00290A7C">
            <w:pPr>
              <w:rPr>
                <w:b/>
                <w:bCs/>
              </w:rPr>
            </w:pPr>
            <w:r>
              <w:rPr>
                <w:b/>
                <w:bCs/>
              </w:rPr>
              <w:t>What we will learn:</w:t>
            </w:r>
          </w:p>
        </w:tc>
        <w:tc>
          <w:tcPr>
            <w:tcW w:w="6662" w:type="dxa"/>
            <w:gridSpan w:val="2"/>
            <w:shd w:val="clear" w:color="auto" w:fill="C5E0B3" w:themeFill="accent6" w:themeFillTint="66"/>
          </w:tcPr>
          <w:p w:rsidR="006F19BC" w:rsidRPr="006F19BC" w:rsidRDefault="0066376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Success Criteria:</w:t>
            </w:r>
          </w:p>
        </w:tc>
      </w:tr>
      <w:tr w:rsidR="00D2408A" w:rsidTr="00BF6BBE">
        <w:trPr>
          <w:trHeight w:val="1404"/>
        </w:trPr>
        <w:tc>
          <w:tcPr>
            <w:tcW w:w="7684" w:type="dxa"/>
            <w:gridSpan w:val="2"/>
            <w:vMerge w:val="restart"/>
            <w:shd w:val="clear" w:color="auto" w:fill="FFFFFF" w:themeFill="background1"/>
          </w:tcPr>
          <w:p w:rsidR="00A53307" w:rsidRDefault="00D2408A" w:rsidP="00A53307">
            <w:r w:rsidRPr="00A53307">
              <w:t>In this unit you will learn to;</w:t>
            </w:r>
          </w:p>
          <w:p w:rsidR="00B425B2" w:rsidRDefault="00B425B2" w:rsidP="00A53307"/>
          <w:p w:rsidR="00DD00C4" w:rsidRPr="00DD00C4" w:rsidRDefault="00DD00C4" w:rsidP="00DD00C4">
            <w:pPr>
              <w:pStyle w:val="ListParagraph"/>
              <w:numPr>
                <w:ilvl w:val="0"/>
                <w:numId w:val="29"/>
              </w:num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D00C4">
              <w:rPr>
                <w:rFonts w:ascii="Arial" w:eastAsia="Times New Roman" w:hAnsi="Arial" w:cs="Arial"/>
                <w:color w:val="000000"/>
                <w:lang w:eastAsia="en-GB"/>
              </w:rPr>
              <w:t>know that all moving things have kinetic energy</w:t>
            </w:r>
          </w:p>
          <w:p w:rsidR="004A768C" w:rsidRDefault="00DD00C4" w:rsidP="00DD00C4">
            <w:pPr>
              <w:pStyle w:val="ListParagraph"/>
              <w:numPr>
                <w:ilvl w:val="0"/>
                <w:numId w:val="29"/>
              </w:num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D00C4">
              <w:rPr>
                <w:rFonts w:ascii="Arial" w:eastAsia="Times New Roman" w:hAnsi="Arial" w:cs="Arial"/>
                <w:color w:val="000000"/>
                <w:lang w:eastAsia="en-GB"/>
              </w:rPr>
              <w:t xml:space="preserve">know that kinetic energy is the energy that something (an object or person) has by being in motion, </w:t>
            </w:r>
            <w:proofErr w:type="spellStart"/>
            <w:r w:rsidRPr="00DD00C4">
              <w:rPr>
                <w:rFonts w:ascii="Arial" w:eastAsia="Times New Roman" w:hAnsi="Arial" w:cs="Arial"/>
                <w:color w:val="000000"/>
                <w:lang w:eastAsia="en-GB"/>
              </w:rPr>
              <w:t>eg</w:t>
            </w:r>
            <w:proofErr w:type="spellEnd"/>
            <w:r w:rsidRPr="00DD00C4">
              <w:rPr>
                <w:rFonts w:ascii="Arial" w:eastAsia="Times New Roman" w:hAnsi="Arial" w:cs="Arial"/>
                <w:color w:val="000000"/>
                <w:lang w:eastAsia="en-GB"/>
              </w:rPr>
              <w:t>: the energy that a swing has to keep on moving; any object in motion is using kinetic energy</w:t>
            </w:r>
          </w:p>
          <w:p w:rsidR="00DD00C4" w:rsidRPr="00DD00C4" w:rsidRDefault="00DD00C4" w:rsidP="00DD00C4">
            <w:pPr>
              <w:pStyle w:val="ListParagraph"/>
              <w:numPr>
                <w:ilvl w:val="0"/>
                <w:numId w:val="29"/>
              </w:num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D00C4">
              <w:rPr>
                <w:rFonts w:ascii="Arial" w:eastAsia="Times New Roman" w:hAnsi="Arial" w:cs="Arial"/>
                <w:color w:val="000000"/>
                <w:lang w:eastAsia="en-GB"/>
              </w:rPr>
              <w:t>design a shape that reduces air resistance</w:t>
            </w:r>
          </w:p>
          <w:p w:rsidR="00DD00C4" w:rsidRPr="00DD00C4" w:rsidRDefault="00DD00C4" w:rsidP="00DD00C4">
            <w:pPr>
              <w:pStyle w:val="ListParagraph"/>
              <w:numPr>
                <w:ilvl w:val="0"/>
                <w:numId w:val="29"/>
              </w:num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d</w:t>
            </w:r>
            <w:r w:rsidRPr="00DD00C4">
              <w:rPr>
                <w:rFonts w:ascii="Arial" w:eastAsia="Times New Roman" w:hAnsi="Arial" w:cs="Arial"/>
                <w:color w:val="000000"/>
                <w:lang w:eastAsia="en-GB"/>
              </w:rPr>
              <w:t>rawing a net to create a structure from</w:t>
            </w:r>
          </w:p>
          <w:p w:rsidR="00DD00C4" w:rsidRPr="00DD00C4" w:rsidRDefault="00DD00C4" w:rsidP="00DD00C4">
            <w:pPr>
              <w:pStyle w:val="ListParagraph"/>
              <w:numPr>
                <w:ilvl w:val="0"/>
                <w:numId w:val="29"/>
              </w:num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choose</w:t>
            </w:r>
            <w:r w:rsidRPr="00DD00C4">
              <w:rPr>
                <w:rFonts w:ascii="Arial" w:eastAsia="Times New Roman" w:hAnsi="Arial" w:cs="Arial"/>
                <w:color w:val="000000"/>
                <w:lang w:eastAsia="en-GB"/>
              </w:rPr>
              <w:t xml:space="preserve"> shapes that increase or decrease the speed as a result of air resistance</w:t>
            </w:r>
          </w:p>
          <w:p w:rsidR="00DD00C4" w:rsidRDefault="00DD00C4" w:rsidP="00DD00C4">
            <w:pPr>
              <w:pStyle w:val="ListParagraph"/>
              <w:numPr>
                <w:ilvl w:val="0"/>
                <w:numId w:val="29"/>
              </w:num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add</w:t>
            </w:r>
            <w:r w:rsidRPr="00DD00C4">
              <w:rPr>
                <w:rFonts w:ascii="Arial" w:eastAsia="Times New Roman" w:hAnsi="Arial" w:cs="Arial"/>
                <w:color w:val="000000"/>
                <w:lang w:eastAsia="en-GB"/>
              </w:rPr>
              <w:t xml:space="preserve"> graphics to personalise my design</w:t>
            </w:r>
          </w:p>
          <w:p w:rsidR="00DD00C4" w:rsidRPr="00DD00C4" w:rsidRDefault="00DD00C4" w:rsidP="00DD00C4">
            <w:pPr>
              <w:pStyle w:val="ListParagraph"/>
              <w:numPr>
                <w:ilvl w:val="0"/>
                <w:numId w:val="29"/>
              </w:num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t</w:t>
            </w:r>
            <w:r w:rsidRPr="00DD00C4">
              <w:rPr>
                <w:rFonts w:ascii="Arial" w:eastAsia="Times New Roman" w:hAnsi="Arial" w:cs="Arial"/>
                <w:color w:val="000000"/>
                <w:lang w:eastAsia="en-GB"/>
              </w:rPr>
              <w:t>o make a model based on a chosen design</w:t>
            </w:r>
          </w:p>
          <w:p w:rsidR="00DD00C4" w:rsidRPr="00DD00C4" w:rsidRDefault="00DD00C4" w:rsidP="00DD00C4">
            <w:pPr>
              <w:pStyle w:val="ListParagraph"/>
              <w:numPr>
                <w:ilvl w:val="0"/>
                <w:numId w:val="29"/>
              </w:num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t</w:t>
            </w:r>
            <w:r w:rsidRPr="00DD00C4">
              <w:rPr>
                <w:rFonts w:ascii="Arial" w:eastAsia="Times New Roman" w:hAnsi="Arial" w:cs="Arial"/>
                <w:color w:val="000000"/>
                <w:lang w:eastAsia="en-GB"/>
              </w:rPr>
              <w:t>o assemble and test my completed product</w:t>
            </w:r>
          </w:p>
          <w:p w:rsidR="00DD00C4" w:rsidRPr="00DD00C4" w:rsidRDefault="00DD00C4" w:rsidP="00DD00C4">
            <w:pPr>
              <w:pStyle w:val="ListParagraph"/>
              <w:numPr>
                <w:ilvl w:val="0"/>
                <w:numId w:val="29"/>
              </w:num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to </w:t>
            </w:r>
            <w:r w:rsidRPr="00DD00C4">
              <w:rPr>
                <w:rFonts w:ascii="Arial" w:eastAsia="Times New Roman" w:hAnsi="Arial" w:cs="Arial"/>
                <w:color w:val="000000"/>
                <w:lang w:eastAsia="en-GB"/>
              </w:rPr>
              <w:t>remember that smaller shapes create less air resistance and can move faster through the air</w:t>
            </w:r>
          </w:p>
          <w:p w:rsidR="00DD00C4" w:rsidRPr="004A768C" w:rsidRDefault="00DD00C4" w:rsidP="00DD00C4">
            <w:pPr>
              <w:pStyle w:val="ListParagraph"/>
              <w:numPr>
                <w:ilvl w:val="0"/>
                <w:numId w:val="29"/>
              </w:num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to </w:t>
            </w:r>
            <w:r w:rsidRPr="00DD00C4">
              <w:rPr>
                <w:rFonts w:ascii="Arial" w:eastAsia="Times New Roman" w:hAnsi="Arial" w:cs="Arial"/>
                <w:color w:val="000000"/>
                <w:lang w:eastAsia="en-GB"/>
              </w:rPr>
              <w:t>evaluate the speed of my design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5C5652" w:rsidRDefault="005C5652" w:rsidP="005C5652">
            <w:pPr>
              <w:pStyle w:val="ListParagraph"/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</w:pPr>
          </w:p>
          <w:p w:rsidR="00E450E8" w:rsidRPr="005C5652" w:rsidRDefault="00E450E8" w:rsidP="00E450E8">
            <w:pPr>
              <w:pStyle w:val="ListParagraph"/>
              <w:numPr>
                <w:ilvl w:val="0"/>
                <w:numId w:val="29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lang w:eastAsia="en-GB"/>
              </w:rPr>
            </w:pPr>
            <w:r w:rsidRPr="005C5652">
              <w:rPr>
                <w:rFonts w:ascii="Arial" w:eastAsia="Times New Roman" w:hAnsi="Arial" w:cs="Arial"/>
                <w:color w:val="222222"/>
                <w:lang w:eastAsia="en-GB"/>
              </w:rPr>
              <w:t>Designing a shape that is suitable for the project and making some attempt to reduce air resistance through the design of the shape</w:t>
            </w:r>
          </w:p>
          <w:p w:rsidR="00E450E8" w:rsidRPr="005C5652" w:rsidRDefault="00E450E8" w:rsidP="00E450E8">
            <w:pPr>
              <w:pStyle w:val="ListParagraph"/>
              <w:numPr>
                <w:ilvl w:val="0"/>
                <w:numId w:val="29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lang w:eastAsia="en-GB"/>
              </w:rPr>
            </w:pPr>
            <w:r w:rsidRPr="005C5652">
              <w:rPr>
                <w:rFonts w:ascii="Arial" w:eastAsia="Times New Roman" w:hAnsi="Arial" w:cs="Arial"/>
                <w:color w:val="222222"/>
                <w:lang w:eastAsia="en-GB"/>
              </w:rPr>
              <w:t>Conducting the trial accurately and drawing conclusions and improvements from the results</w:t>
            </w:r>
          </w:p>
          <w:p w:rsidR="00A45602" w:rsidRPr="00A45602" w:rsidRDefault="00A45602" w:rsidP="00E450E8">
            <w:pPr>
              <w:pStyle w:val="ListParagraph"/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</w:pPr>
          </w:p>
        </w:tc>
      </w:tr>
      <w:tr w:rsidR="00D2408A" w:rsidTr="00BF6BBE">
        <w:trPr>
          <w:trHeight w:val="450"/>
        </w:trPr>
        <w:tc>
          <w:tcPr>
            <w:tcW w:w="7684" w:type="dxa"/>
            <w:gridSpan w:val="2"/>
            <w:vMerge/>
            <w:shd w:val="clear" w:color="auto" w:fill="FFFFFF" w:themeFill="background1"/>
          </w:tcPr>
          <w:p w:rsidR="00D2408A" w:rsidRDefault="00D2408A" w:rsidP="00D2408A">
            <w:pPr>
              <w:rPr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shd w:val="clear" w:color="auto" w:fill="C5E0B3" w:themeFill="accent6" w:themeFillTint="66"/>
          </w:tcPr>
          <w:p w:rsidR="00D2408A" w:rsidRPr="003C5CBC" w:rsidRDefault="00663769" w:rsidP="00D2408A">
            <w:pPr>
              <w:rPr>
                <w:b/>
              </w:rPr>
            </w:pPr>
            <w:r>
              <w:rPr>
                <w:b/>
                <w:bCs/>
              </w:rPr>
              <w:t>Important Vocabulary</w:t>
            </w:r>
          </w:p>
        </w:tc>
      </w:tr>
      <w:tr w:rsidR="00D2408A" w:rsidTr="00BF6BBE">
        <w:trPr>
          <w:trHeight w:val="596"/>
        </w:trPr>
        <w:tc>
          <w:tcPr>
            <w:tcW w:w="7684" w:type="dxa"/>
            <w:gridSpan w:val="2"/>
            <w:vMerge/>
            <w:shd w:val="clear" w:color="auto" w:fill="FFFFFF" w:themeFill="background1"/>
          </w:tcPr>
          <w:p w:rsidR="00D2408A" w:rsidRDefault="00D2408A" w:rsidP="00D2408A">
            <w:pPr>
              <w:rPr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shd w:val="clear" w:color="auto" w:fill="auto"/>
          </w:tcPr>
          <w:p w:rsidR="00F42570" w:rsidRDefault="00F42570" w:rsidP="00BC50BD">
            <w:pPr>
              <w:shd w:val="clear" w:color="auto" w:fill="FFFFFF"/>
              <w:spacing w:before="100" w:beforeAutospacing="1" w:after="75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Aesthetic – how a product or object looks</w:t>
            </w:r>
          </w:p>
          <w:p w:rsidR="000150D7" w:rsidRDefault="000150D7" w:rsidP="00BC50BD">
            <w:pPr>
              <w:shd w:val="clear" w:color="auto" w:fill="FFFFFF"/>
              <w:spacing w:before="100" w:beforeAutospacing="1" w:after="75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Air resistance – the level of drag on an object as it is forced through the air</w:t>
            </w:r>
          </w:p>
          <w:p w:rsidR="000150D7" w:rsidRDefault="000150D7" w:rsidP="000150D7">
            <w:pPr>
              <w:shd w:val="clear" w:color="auto" w:fill="FFFFFF"/>
              <w:spacing w:before="100" w:beforeAutospacing="1" w:after="75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Design criteria – to help designers to focus their ideas and test the success of them</w:t>
            </w:r>
          </w:p>
          <w:p w:rsidR="000150D7" w:rsidRDefault="000150D7" w:rsidP="00BC50BD">
            <w:pPr>
              <w:shd w:val="clear" w:color="auto" w:fill="FFFFFF"/>
              <w:spacing w:before="100" w:beforeAutospacing="1" w:after="75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Function – the purpose of an object, or how the object works</w:t>
            </w:r>
          </w:p>
          <w:p w:rsidR="000150D7" w:rsidRDefault="000150D7" w:rsidP="00BC50BD">
            <w:pPr>
              <w:shd w:val="clear" w:color="auto" w:fill="FFFFFF"/>
              <w:spacing w:before="100" w:beforeAutospacing="1" w:after="75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Graphics – images which are designed to explain or advertise something</w:t>
            </w:r>
          </w:p>
          <w:p w:rsidR="000150D7" w:rsidRDefault="000150D7" w:rsidP="00BC50BD">
            <w:pPr>
              <w:shd w:val="clear" w:color="auto" w:fill="FFFFFF"/>
              <w:spacing w:before="100" w:beforeAutospacing="1" w:after="75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Kinetic energy – the energy that causes an object to move</w:t>
            </w:r>
          </w:p>
          <w:p w:rsidR="000150D7" w:rsidRDefault="000150D7" w:rsidP="00BC50BD">
            <w:pPr>
              <w:shd w:val="clear" w:color="auto" w:fill="FFFFFF"/>
              <w:spacing w:before="100" w:beforeAutospacing="1" w:after="75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Mechanism – the parts of an object that move together as part of a machine</w:t>
            </w:r>
          </w:p>
          <w:p w:rsidR="00480472" w:rsidRDefault="00480472" w:rsidP="00480472">
            <w:pPr>
              <w:shd w:val="clear" w:color="auto" w:fill="FFFFFF"/>
              <w:spacing w:before="100" w:beforeAutospacing="1" w:after="75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Net -  a flat 2D shape, that becomes a 3D shape once assembled</w:t>
            </w:r>
          </w:p>
          <w:p w:rsidR="00B60680" w:rsidRPr="00B60680" w:rsidRDefault="000150D7" w:rsidP="00BC50BD">
            <w:pPr>
              <w:shd w:val="clear" w:color="auto" w:fill="FFFFFF"/>
              <w:spacing w:before="100" w:beforeAutospacing="1" w:after="75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Structure – something that has been made and put together and can usually stand on its own</w:t>
            </w:r>
          </w:p>
        </w:tc>
      </w:tr>
    </w:tbl>
    <w:p w:rsidR="00534B85" w:rsidRDefault="00534B85" w:rsidP="00E11ED1"/>
    <w:sectPr w:rsidR="00534B85" w:rsidSect="006F19B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1ADB681"/>
    <w:multiLevelType w:val="hybridMultilevel"/>
    <w:tmpl w:val="63CAB448"/>
    <w:lvl w:ilvl="0" w:tplc="D6E6F7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734463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9C8BF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BB46E39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8B3021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56A692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891C853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55E464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FCEFC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86847CF7"/>
    <w:multiLevelType w:val="hybridMultilevel"/>
    <w:tmpl w:val="D4F44728"/>
    <w:lvl w:ilvl="0" w:tplc="329CE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5EB0EF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6567F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A5620B8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76FC2FE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50467D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104EFF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8AEBB0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5F4DB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8B511003"/>
    <w:multiLevelType w:val="hybridMultilevel"/>
    <w:tmpl w:val="9092B1F6"/>
    <w:lvl w:ilvl="0" w:tplc="BA8AC1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326AA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746E2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71E6226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48F8A2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11C1B6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38602F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EE62A33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F924E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903BABDB"/>
    <w:multiLevelType w:val="hybridMultilevel"/>
    <w:tmpl w:val="B796AEEE"/>
    <w:lvl w:ilvl="0" w:tplc="56EC1B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1BE8E0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60634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55BEE2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34CDEC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A7C71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D94AAC8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03A979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138D94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A0E21135"/>
    <w:multiLevelType w:val="hybridMultilevel"/>
    <w:tmpl w:val="0B50778A"/>
    <w:lvl w:ilvl="0" w:tplc="833299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9D88F95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ECCEB5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EF063D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CF34758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252F86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7CD0AAA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60005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8EA3C9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C1285AF7"/>
    <w:multiLevelType w:val="hybridMultilevel"/>
    <w:tmpl w:val="B6A8C518"/>
    <w:lvl w:ilvl="0" w:tplc="C50848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4832F5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0F8D0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456CD3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29C4F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93860F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468016A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477E33A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110049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DC4C711F"/>
    <w:multiLevelType w:val="hybridMultilevel"/>
    <w:tmpl w:val="9E6AD956"/>
    <w:lvl w:ilvl="0" w:tplc="550E5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D2B04F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95AAC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369A43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E78457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670BEE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444C6E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2BE06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EEEDC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E7AA13A6"/>
    <w:multiLevelType w:val="hybridMultilevel"/>
    <w:tmpl w:val="11E042E6"/>
    <w:lvl w:ilvl="0" w:tplc="D1DA2E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678CFD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0F066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90B85B2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A76A409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144A53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E35A8B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E33C04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0B2CB9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E93C7CCF"/>
    <w:multiLevelType w:val="hybridMultilevel"/>
    <w:tmpl w:val="4C9C4FB2"/>
    <w:lvl w:ilvl="0" w:tplc="BD201B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9CCCBC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0CE29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9D3C6F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B0C61F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B8410E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57583E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8D184FF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71A33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F5D35910"/>
    <w:multiLevelType w:val="hybridMultilevel"/>
    <w:tmpl w:val="4D645A4E"/>
    <w:lvl w:ilvl="0" w:tplc="BB1EE6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4844AF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B5CA00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6C5A31E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4C8485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7AAD96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39A282F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8A52F95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150435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030347D5"/>
    <w:multiLevelType w:val="multilevel"/>
    <w:tmpl w:val="17627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72A0C4C"/>
    <w:multiLevelType w:val="hybridMultilevel"/>
    <w:tmpl w:val="C932F6F6"/>
    <w:lvl w:ilvl="0" w:tplc="08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0A0D4550"/>
    <w:multiLevelType w:val="multilevel"/>
    <w:tmpl w:val="ADC28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D052326"/>
    <w:multiLevelType w:val="hybridMultilevel"/>
    <w:tmpl w:val="1D3872D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94B997"/>
    <w:multiLevelType w:val="hybridMultilevel"/>
    <w:tmpl w:val="0B22537A"/>
    <w:lvl w:ilvl="0" w:tplc="066235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55A9D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634A38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274028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300217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E54163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CE9A61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7C863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E12B9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177E7F96"/>
    <w:multiLevelType w:val="hybridMultilevel"/>
    <w:tmpl w:val="EAA42C0A"/>
    <w:lvl w:ilvl="0" w:tplc="E0D048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6F023A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80EBE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B1802B5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592D89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BD0FED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36D4C49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1300600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1FAC2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19568C17"/>
    <w:multiLevelType w:val="hybridMultilevel"/>
    <w:tmpl w:val="7436D5E2"/>
    <w:lvl w:ilvl="0" w:tplc="EBFCA1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557289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D4E86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A6A558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965A84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5F0072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3B768E9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AC4FB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2F65CE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1A1A1C2"/>
    <w:multiLevelType w:val="hybridMultilevel"/>
    <w:tmpl w:val="EC04E750"/>
    <w:lvl w:ilvl="0" w:tplc="A63CE0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B3AA1B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E2E816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AA447F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8160AF5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280C88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3DA0B83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C4348CF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6A669F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9876B2A"/>
    <w:multiLevelType w:val="hybridMultilevel"/>
    <w:tmpl w:val="5896DE4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5F0470"/>
    <w:multiLevelType w:val="hybridMultilevel"/>
    <w:tmpl w:val="6AC8EF8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C1594F"/>
    <w:multiLevelType w:val="hybridMultilevel"/>
    <w:tmpl w:val="E05250F0"/>
    <w:lvl w:ilvl="0" w:tplc="08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3CECC1FD"/>
    <w:multiLevelType w:val="hybridMultilevel"/>
    <w:tmpl w:val="5E7C38D4"/>
    <w:lvl w:ilvl="0" w:tplc="8982E0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D088A33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2F4934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54F8262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C100C6F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82025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93081D9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42E401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28668E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E27175F"/>
    <w:multiLevelType w:val="hybridMultilevel"/>
    <w:tmpl w:val="24D20AF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12A9A5"/>
    <w:multiLevelType w:val="hybridMultilevel"/>
    <w:tmpl w:val="035EA61C"/>
    <w:lvl w:ilvl="0" w:tplc="165075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81B8FB4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908F2D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46B897C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730C2C8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445A3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BE2E9E2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DCE85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B3A96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F9A3AA8"/>
    <w:multiLevelType w:val="hybridMultilevel"/>
    <w:tmpl w:val="085871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518BDC"/>
    <w:multiLevelType w:val="hybridMultilevel"/>
    <w:tmpl w:val="0BECD9F6"/>
    <w:lvl w:ilvl="0" w:tplc="3B6631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370E80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A1CC18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4032282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D1CCF53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74225A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236069A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5F40844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0A485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8AC3891"/>
    <w:multiLevelType w:val="hybridMultilevel"/>
    <w:tmpl w:val="97947118"/>
    <w:lvl w:ilvl="0" w:tplc="08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 w15:restartNumberingAfterBreak="0">
    <w:nsid w:val="4ACF2A43"/>
    <w:multiLevelType w:val="multilevel"/>
    <w:tmpl w:val="FA4CE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E334F78"/>
    <w:multiLevelType w:val="hybridMultilevel"/>
    <w:tmpl w:val="12AE08C8"/>
    <w:lvl w:ilvl="0" w:tplc="60806A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3268284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23CD4F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D6496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24821B0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2BEE7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9FE6A53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E6D0681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4783F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F81283B"/>
    <w:multiLevelType w:val="hybridMultilevel"/>
    <w:tmpl w:val="49F4791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B66CC1"/>
    <w:multiLevelType w:val="multilevel"/>
    <w:tmpl w:val="D27C8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613342C"/>
    <w:multiLevelType w:val="hybridMultilevel"/>
    <w:tmpl w:val="B85E7D90"/>
    <w:lvl w:ilvl="0" w:tplc="75B067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524480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59637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2AD800B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800B29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268BED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96A248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D88296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CE456B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A0A4E12"/>
    <w:multiLevelType w:val="hybridMultilevel"/>
    <w:tmpl w:val="FDC04E68"/>
    <w:lvl w:ilvl="0" w:tplc="08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3" w15:restartNumberingAfterBreak="0">
    <w:nsid w:val="731A7DCF"/>
    <w:multiLevelType w:val="multilevel"/>
    <w:tmpl w:val="A0461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F4F3E5E"/>
    <w:multiLevelType w:val="hybridMultilevel"/>
    <w:tmpl w:val="55BC689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160D8B6">
      <w:numFmt w:val="bullet"/>
      <w:lvlText w:val="·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2"/>
  </w:num>
  <w:num w:numId="3">
    <w:abstractNumId w:val="29"/>
  </w:num>
  <w:num w:numId="4">
    <w:abstractNumId w:val="11"/>
  </w:num>
  <w:num w:numId="5">
    <w:abstractNumId w:val="26"/>
  </w:num>
  <w:num w:numId="6">
    <w:abstractNumId w:val="28"/>
  </w:num>
  <w:num w:numId="7">
    <w:abstractNumId w:val="1"/>
  </w:num>
  <w:num w:numId="8">
    <w:abstractNumId w:val="31"/>
  </w:num>
  <w:num w:numId="9">
    <w:abstractNumId w:val="10"/>
  </w:num>
  <w:num w:numId="10">
    <w:abstractNumId w:val="27"/>
  </w:num>
  <w:num w:numId="11">
    <w:abstractNumId w:val="30"/>
  </w:num>
  <w:num w:numId="12">
    <w:abstractNumId w:val="33"/>
  </w:num>
  <w:num w:numId="13">
    <w:abstractNumId w:val="12"/>
  </w:num>
  <w:num w:numId="14">
    <w:abstractNumId w:val="18"/>
  </w:num>
  <w:num w:numId="15">
    <w:abstractNumId w:val="7"/>
  </w:num>
  <w:num w:numId="16">
    <w:abstractNumId w:val="4"/>
  </w:num>
  <w:num w:numId="17">
    <w:abstractNumId w:val="13"/>
  </w:num>
  <w:num w:numId="18">
    <w:abstractNumId w:val="3"/>
  </w:num>
  <w:num w:numId="19">
    <w:abstractNumId w:val="14"/>
  </w:num>
  <w:num w:numId="20">
    <w:abstractNumId w:val="20"/>
  </w:num>
  <w:num w:numId="21">
    <w:abstractNumId w:val="0"/>
  </w:num>
  <w:num w:numId="22">
    <w:abstractNumId w:val="9"/>
  </w:num>
  <w:num w:numId="23">
    <w:abstractNumId w:val="32"/>
  </w:num>
  <w:num w:numId="24">
    <w:abstractNumId w:val="17"/>
  </w:num>
  <w:num w:numId="25">
    <w:abstractNumId w:val="16"/>
  </w:num>
  <w:num w:numId="26">
    <w:abstractNumId w:val="5"/>
  </w:num>
  <w:num w:numId="27">
    <w:abstractNumId w:val="25"/>
  </w:num>
  <w:num w:numId="28">
    <w:abstractNumId w:val="24"/>
  </w:num>
  <w:num w:numId="29">
    <w:abstractNumId w:val="19"/>
  </w:num>
  <w:num w:numId="30">
    <w:abstractNumId w:val="23"/>
  </w:num>
  <w:num w:numId="31">
    <w:abstractNumId w:val="15"/>
  </w:num>
  <w:num w:numId="32">
    <w:abstractNumId w:val="6"/>
  </w:num>
  <w:num w:numId="33">
    <w:abstractNumId w:val="21"/>
  </w:num>
  <w:num w:numId="34">
    <w:abstractNumId w:val="2"/>
  </w:num>
  <w:num w:numId="35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9BC"/>
    <w:rsid w:val="00003047"/>
    <w:rsid w:val="000036FF"/>
    <w:rsid w:val="00012463"/>
    <w:rsid w:val="000150D7"/>
    <w:rsid w:val="000319A1"/>
    <w:rsid w:val="00050306"/>
    <w:rsid w:val="00051DA5"/>
    <w:rsid w:val="00061961"/>
    <w:rsid w:val="000C0A31"/>
    <w:rsid w:val="00124BF1"/>
    <w:rsid w:val="00135393"/>
    <w:rsid w:val="00153CCE"/>
    <w:rsid w:val="00171E26"/>
    <w:rsid w:val="0018655D"/>
    <w:rsid w:val="00190EF6"/>
    <w:rsid w:val="001C79A7"/>
    <w:rsid w:val="00227A0E"/>
    <w:rsid w:val="00251936"/>
    <w:rsid w:val="00265DB0"/>
    <w:rsid w:val="0026735D"/>
    <w:rsid w:val="00290A7C"/>
    <w:rsid w:val="00293238"/>
    <w:rsid w:val="00365ABD"/>
    <w:rsid w:val="003970FD"/>
    <w:rsid w:val="003B0A97"/>
    <w:rsid w:val="003C5CBC"/>
    <w:rsid w:val="003E0880"/>
    <w:rsid w:val="003E586C"/>
    <w:rsid w:val="003F4901"/>
    <w:rsid w:val="003F5797"/>
    <w:rsid w:val="00421FE9"/>
    <w:rsid w:val="0044556F"/>
    <w:rsid w:val="00480472"/>
    <w:rsid w:val="00481D5D"/>
    <w:rsid w:val="00495785"/>
    <w:rsid w:val="004A768C"/>
    <w:rsid w:val="004B7600"/>
    <w:rsid w:val="00534B85"/>
    <w:rsid w:val="00580707"/>
    <w:rsid w:val="005C5652"/>
    <w:rsid w:val="005C68F7"/>
    <w:rsid w:val="005E7C2F"/>
    <w:rsid w:val="006329E4"/>
    <w:rsid w:val="0065393F"/>
    <w:rsid w:val="0066002E"/>
    <w:rsid w:val="00663769"/>
    <w:rsid w:val="006779DF"/>
    <w:rsid w:val="006802CC"/>
    <w:rsid w:val="006F19BC"/>
    <w:rsid w:val="007618A6"/>
    <w:rsid w:val="007829A7"/>
    <w:rsid w:val="00791F09"/>
    <w:rsid w:val="007E7316"/>
    <w:rsid w:val="008049D8"/>
    <w:rsid w:val="00827595"/>
    <w:rsid w:val="008775A8"/>
    <w:rsid w:val="008A22E9"/>
    <w:rsid w:val="008B10C2"/>
    <w:rsid w:val="008E0072"/>
    <w:rsid w:val="008E7EE6"/>
    <w:rsid w:val="00942C0C"/>
    <w:rsid w:val="009737DC"/>
    <w:rsid w:val="009808AD"/>
    <w:rsid w:val="009D4881"/>
    <w:rsid w:val="00A42598"/>
    <w:rsid w:val="00A45602"/>
    <w:rsid w:val="00A53307"/>
    <w:rsid w:val="00A72CA7"/>
    <w:rsid w:val="00A7607E"/>
    <w:rsid w:val="00A96BD3"/>
    <w:rsid w:val="00AB56C2"/>
    <w:rsid w:val="00AD3374"/>
    <w:rsid w:val="00B06937"/>
    <w:rsid w:val="00B425B2"/>
    <w:rsid w:val="00B448F4"/>
    <w:rsid w:val="00B476C0"/>
    <w:rsid w:val="00B52B9C"/>
    <w:rsid w:val="00B60680"/>
    <w:rsid w:val="00B6401E"/>
    <w:rsid w:val="00B77285"/>
    <w:rsid w:val="00B907A5"/>
    <w:rsid w:val="00B9210E"/>
    <w:rsid w:val="00BC50BD"/>
    <w:rsid w:val="00BF5417"/>
    <w:rsid w:val="00BF6BBE"/>
    <w:rsid w:val="00C16CD8"/>
    <w:rsid w:val="00C97E3B"/>
    <w:rsid w:val="00CA19EB"/>
    <w:rsid w:val="00CE223D"/>
    <w:rsid w:val="00CE6001"/>
    <w:rsid w:val="00D2408A"/>
    <w:rsid w:val="00D54187"/>
    <w:rsid w:val="00D7306B"/>
    <w:rsid w:val="00DD00C4"/>
    <w:rsid w:val="00DD6086"/>
    <w:rsid w:val="00E0714B"/>
    <w:rsid w:val="00E11ED1"/>
    <w:rsid w:val="00E450E8"/>
    <w:rsid w:val="00E703DA"/>
    <w:rsid w:val="00E70F50"/>
    <w:rsid w:val="00EA51A0"/>
    <w:rsid w:val="00EC1934"/>
    <w:rsid w:val="00F27988"/>
    <w:rsid w:val="00F42570"/>
    <w:rsid w:val="00F67E9C"/>
    <w:rsid w:val="00F74FAF"/>
    <w:rsid w:val="00FF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D977135-B1EE-44EC-A2C0-AE5655812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1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C79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323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9323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A5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6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001"/>
    <w:rPr>
      <w:rFonts w:ascii="Tahoma" w:hAnsi="Tahoma" w:cs="Tahoma"/>
      <w:sz w:val="16"/>
      <w:szCs w:val="16"/>
    </w:rPr>
  </w:style>
  <w:style w:type="table" w:customStyle="1" w:styleId="headerlessontable">
    <w:name w:val="headerlessontable"/>
    <w:uiPriority w:val="99"/>
    <w:rsid w:val="00171E26"/>
    <w:rPr>
      <w:rFonts w:ascii="Arial" w:eastAsia="Arial" w:hAnsi="Arial" w:cs="Arial"/>
      <w:sz w:val="20"/>
      <w:szCs w:val="20"/>
      <w:lang w:val="en-US" w:eastAsia="en-GB"/>
    </w:rPr>
    <w:tblPr>
      <w:jc w:val="center"/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character" w:styleId="Strong">
    <w:name w:val="Strong"/>
    <w:basedOn w:val="DefaultParagraphFont"/>
    <w:uiPriority w:val="22"/>
    <w:qFormat/>
    <w:rsid w:val="00942C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Collings</dc:creator>
  <cp:lastModifiedBy>Carmel Irlen</cp:lastModifiedBy>
  <cp:revision>2</cp:revision>
  <dcterms:created xsi:type="dcterms:W3CDTF">2021-10-29T13:00:00Z</dcterms:created>
  <dcterms:modified xsi:type="dcterms:W3CDTF">2021-10-29T13:00:00Z</dcterms:modified>
</cp:coreProperties>
</file>